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04B2" w14:textId="77777777" w:rsidR="00A855CF" w:rsidRDefault="00A855CF"/>
    <w:p w14:paraId="52DB15C2" w14:textId="37492339" w:rsidR="00206DCA" w:rsidRDefault="0032221F">
      <w:r>
        <w:t>Spoštovani starši</w:t>
      </w:r>
      <w:r w:rsidR="000E7850">
        <w:t>.</w:t>
      </w:r>
    </w:p>
    <w:p w14:paraId="6A115DD2" w14:textId="77777777" w:rsidR="00A855CF" w:rsidRDefault="00A855CF"/>
    <w:p w14:paraId="2B0E63EB" w14:textId="2DF3FF14" w:rsidR="0032221F" w:rsidRDefault="00206DCA">
      <w:r>
        <w:t>Z MINISTERSTVA ZA  IZOBRAŽEVANJE, ZNANOST IN ŠPORT smo prejeli okrožnico, v kateri je tudi nekaj informacij, katere so pomembe za Vas starše naših predšolskih otrok.</w:t>
      </w:r>
    </w:p>
    <w:p w14:paraId="4D6A5FE9" w14:textId="77777777" w:rsidR="000E7850" w:rsidRDefault="000E7850"/>
    <w:p w14:paraId="3A821ABE" w14:textId="610797AE" w:rsidR="0032221F" w:rsidRPr="00A855CF" w:rsidRDefault="0032221F" w:rsidP="00A855CF">
      <w:pPr>
        <w:pStyle w:val="Odstavekseznama"/>
        <w:numPr>
          <w:ilvl w:val="0"/>
          <w:numId w:val="1"/>
        </w:numPr>
        <w:rPr>
          <w:b/>
          <w:bCs/>
          <w:u w:val="single"/>
        </w:rPr>
      </w:pPr>
      <w:r w:rsidRPr="0032221F">
        <w:rPr>
          <w:b/>
          <w:bCs/>
          <w:u w:val="single"/>
        </w:rPr>
        <w:t xml:space="preserve">Oprostitev plačila staršev zaradi </w:t>
      </w:r>
      <w:proofErr w:type="spellStart"/>
      <w:r w:rsidRPr="0032221F">
        <w:rPr>
          <w:b/>
          <w:bCs/>
          <w:u w:val="single"/>
        </w:rPr>
        <w:t>neobiskovanja</w:t>
      </w:r>
      <w:proofErr w:type="spellEnd"/>
      <w:r w:rsidRPr="0032221F">
        <w:rPr>
          <w:b/>
          <w:bCs/>
          <w:u w:val="single"/>
        </w:rPr>
        <w:t xml:space="preserve"> vrtca zaradi odrejene karantene</w:t>
      </w:r>
    </w:p>
    <w:p w14:paraId="0C118E12" w14:textId="77777777" w:rsidR="0032221F" w:rsidRDefault="0032221F">
      <w:r>
        <w:t xml:space="preserve"> Za otroke, ki so zdravi, vendar vrtca ne smejo obiskovati zaradi odrejene karantene (razlog za karanteno ni pogojen), se staršem prizna pravica do oprostitve plačila za vrtec za dneve odsotnosti otroka (podlaga je 102. člen Zakona o začasnih ukrepih za omilitev in odpravo posledic Covid-19; Ur.l.RS, št. 15/20; v nadaljevanju: ZZUOOP). </w:t>
      </w:r>
    </w:p>
    <w:p w14:paraId="44FE6243" w14:textId="77777777" w:rsidR="0032221F" w:rsidRDefault="0032221F">
      <w:r w:rsidRPr="0032221F">
        <w:rPr>
          <w:b/>
          <w:bCs/>
        </w:rPr>
        <w:t xml:space="preserve">Pogoj </w:t>
      </w:r>
      <w:r>
        <w:t xml:space="preserve">za priznanje oprostitve plačila za dneve odsotnosti otroka iz vrtca je </w:t>
      </w:r>
      <w:r w:rsidRPr="0032221F">
        <w:rPr>
          <w:b/>
          <w:bCs/>
        </w:rPr>
        <w:t>odločba o karanteni</w:t>
      </w:r>
      <w:r>
        <w:t xml:space="preserve">, ki jo </w:t>
      </w:r>
      <w:r w:rsidRPr="0032221F">
        <w:rPr>
          <w:b/>
          <w:bCs/>
        </w:rPr>
        <w:t>morajo starši predložiti vrtcu</w:t>
      </w:r>
      <w:r>
        <w:t xml:space="preserve">. </w:t>
      </w:r>
    </w:p>
    <w:p w14:paraId="38A8829A" w14:textId="37062087" w:rsidR="00186073" w:rsidRDefault="0032221F">
      <w:r>
        <w:t xml:space="preserve">Zaradi preprečevanja širjenja okužbe z novim </w:t>
      </w:r>
      <w:proofErr w:type="spellStart"/>
      <w:r>
        <w:t>coronavirusom</w:t>
      </w:r>
      <w:proofErr w:type="spellEnd"/>
      <w:r>
        <w:t xml:space="preserve"> in za omilitev posledic bolezni Covid-19 se priznava oprostitev plačila staršem tudi za čas, ko je bil otrok v izolaciji zaradi okužbe z virusom SARS CoV-2 oziroma ko je zbolel za boleznijo Covid-19</w:t>
      </w:r>
      <w:r w:rsidRPr="0032221F">
        <w:rPr>
          <w:b/>
          <w:bCs/>
        </w:rPr>
        <w:t>. Pogoj je</w:t>
      </w:r>
      <w:r>
        <w:t xml:space="preserve">, da starši vrtcu predložijo ustrezno </w:t>
      </w:r>
      <w:r w:rsidRPr="0032221F">
        <w:rPr>
          <w:b/>
          <w:bCs/>
        </w:rPr>
        <w:t>dokazilo</w:t>
      </w:r>
      <w:r>
        <w:t xml:space="preserve"> s strani izbranega zdravnika o izolaciji </w:t>
      </w:r>
      <w:r w:rsidRPr="0032221F">
        <w:rPr>
          <w:b/>
          <w:bCs/>
        </w:rPr>
        <w:t>zaradi pozitivnega testa oziroma zaradi bolezni</w:t>
      </w:r>
      <w:r>
        <w:t xml:space="preserve"> Covid-19 ali drugo ustrezno dokazilo, kot npr. </w:t>
      </w:r>
      <w:r w:rsidRPr="0032221F">
        <w:rPr>
          <w:b/>
          <w:bCs/>
        </w:rPr>
        <w:t xml:space="preserve">potrdilo o </w:t>
      </w:r>
      <w:proofErr w:type="spellStart"/>
      <w:r w:rsidRPr="0032221F">
        <w:rPr>
          <w:b/>
          <w:bCs/>
        </w:rPr>
        <w:t>prebolevnosti</w:t>
      </w:r>
      <w:proofErr w:type="spellEnd"/>
      <w:r>
        <w:t xml:space="preserve">. </w:t>
      </w:r>
    </w:p>
    <w:p w14:paraId="41D77CC4" w14:textId="02DA475E" w:rsidR="0032221F" w:rsidRDefault="0032221F" w:rsidP="0032221F"/>
    <w:p w14:paraId="27E12C0A" w14:textId="4593BA09" w:rsidR="00206DCA" w:rsidRPr="00A855CF" w:rsidRDefault="0032221F" w:rsidP="0032221F">
      <w:pPr>
        <w:pStyle w:val="Odstavekseznama"/>
        <w:numPr>
          <w:ilvl w:val="0"/>
          <w:numId w:val="1"/>
        </w:numPr>
        <w:rPr>
          <w:b/>
          <w:bCs/>
          <w:u w:val="single"/>
        </w:rPr>
      </w:pPr>
      <w:r w:rsidRPr="0032221F">
        <w:rPr>
          <w:b/>
          <w:bCs/>
          <w:u w:val="single"/>
        </w:rPr>
        <w:t xml:space="preserve">Dolžnost staršev, da vrtec obvestijo o tem, da je otrok zbolel za nalezljivo boleznijo Covid-19 </w:t>
      </w:r>
    </w:p>
    <w:p w14:paraId="3CC58200" w14:textId="108DDD55" w:rsidR="0032221F" w:rsidRDefault="0032221F" w:rsidP="0032221F">
      <w:r>
        <w:t xml:space="preserve"> </w:t>
      </w:r>
      <w:r w:rsidR="00206DCA">
        <w:t>S</w:t>
      </w:r>
      <w:r>
        <w:t>tarš</w:t>
      </w:r>
      <w:r w:rsidR="00206DCA">
        <w:t>i</w:t>
      </w:r>
      <w:r>
        <w:t xml:space="preserve"> </w:t>
      </w:r>
      <w:r w:rsidR="000E7850">
        <w:t xml:space="preserve">ste </w:t>
      </w:r>
      <w:r>
        <w:t xml:space="preserve">dolžnost, vrtcu sporočiti, ko otrok zboli za nalezljivo boleznijo Covid19. Enaka obveznost velja za vsako drugo nalezljivo bolezen, za katero zbolijo otroci. </w:t>
      </w:r>
    </w:p>
    <w:p w14:paraId="59A31CCC" w14:textId="77777777" w:rsidR="000E7850" w:rsidRDefault="000E7850" w:rsidP="0032221F"/>
    <w:p w14:paraId="49CBD383" w14:textId="604AEF03" w:rsidR="0032221F" w:rsidRPr="00A855CF" w:rsidRDefault="0032221F" w:rsidP="00A855CF">
      <w:pPr>
        <w:pStyle w:val="Odstavekseznama"/>
        <w:numPr>
          <w:ilvl w:val="0"/>
          <w:numId w:val="1"/>
        </w:numPr>
        <w:rPr>
          <w:b/>
          <w:bCs/>
          <w:u w:val="single"/>
        </w:rPr>
      </w:pPr>
      <w:r w:rsidRPr="0032221F">
        <w:rPr>
          <w:b/>
          <w:bCs/>
          <w:u w:val="single"/>
        </w:rPr>
        <w:t xml:space="preserve">Opozorilo staršem, da v vrtec pripeljejo le zdravega otroka </w:t>
      </w:r>
    </w:p>
    <w:p w14:paraId="1F101DC0" w14:textId="625DAC5A" w:rsidR="0032221F" w:rsidRDefault="0032221F" w:rsidP="0032221F">
      <w:pPr>
        <w:ind w:left="360"/>
      </w:pPr>
      <w:r>
        <w:t xml:space="preserve">V času poslabšanih epidemioloških razmer ponovno prosimo, </w:t>
      </w:r>
      <w:r w:rsidR="000E7850">
        <w:t xml:space="preserve"> da starši v </w:t>
      </w:r>
      <w:r w:rsidRPr="0032221F">
        <w:rPr>
          <w:b/>
          <w:bCs/>
        </w:rPr>
        <w:t>vrtec pripelje</w:t>
      </w:r>
      <w:r w:rsidR="000E7850">
        <w:rPr>
          <w:b/>
          <w:bCs/>
        </w:rPr>
        <w:t xml:space="preserve">te </w:t>
      </w:r>
      <w:r w:rsidRPr="0032221F">
        <w:rPr>
          <w:b/>
          <w:bCs/>
        </w:rPr>
        <w:t xml:space="preserve"> le zdravega otroka</w:t>
      </w:r>
      <w:r>
        <w:t>. Otroka, ki ob prihodu v vrtec kaže znake slabega počutja ali bolezni, lahko vrtec zavrne.</w:t>
      </w:r>
    </w:p>
    <w:p w14:paraId="5904166D" w14:textId="0CDD3036" w:rsidR="0032221F" w:rsidRDefault="0032221F" w:rsidP="0032221F"/>
    <w:p w14:paraId="7758A942" w14:textId="4773C3AE" w:rsidR="0032221F" w:rsidRPr="00A855CF" w:rsidRDefault="0032221F" w:rsidP="0032221F">
      <w:pPr>
        <w:pStyle w:val="Odstavekseznama"/>
        <w:numPr>
          <w:ilvl w:val="0"/>
          <w:numId w:val="1"/>
        </w:numPr>
        <w:rPr>
          <w:b/>
          <w:bCs/>
          <w:u w:val="single"/>
        </w:rPr>
      </w:pPr>
      <w:r w:rsidRPr="0032221F">
        <w:rPr>
          <w:b/>
          <w:bCs/>
          <w:u w:val="single"/>
        </w:rPr>
        <w:t xml:space="preserve"> Delovanje organov vrtcev in druge oblike zbiranja ljudi v vrtcih</w:t>
      </w:r>
    </w:p>
    <w:p w14:paraId="0CAEAFCF" w14:textId="77777777" w:rsidR="0032221F" w:rsidRDefault="0032221F" w:rsidP="0032221F">
      <w:r>
        <w:t xml:space="preserve"> V skladu s trenutno veljavnim odlokom je načeloma začasno </w:t>
      </w:r>
      <w:r w:rsidRPr="000E7850">
        <w:rPr>
          <w:b/>
          <w:bCs/>
        </w:rPr>
        <w:t>prepovedano zbiranje ljudi</w:t>
      </w:r>
      <w:r>
        <w:t xml:space="preserve"> (prvi odstavek 15. člena odloka), zato delo organov zavoda oziroma srečanja s starši, roditeljski sestanki, govorilne ure, organizirajte </w:t>
      </w:r>
      <w:r w:rsidRPr="000E7850">
        <w:rPr>
          <w:b/>
          <w:bCs/>
        </w:rPr>
        <w:t>na daljavo</w:t>
      </w:r>
      <w:r>
        <w:t xml:space="preserve">. </w:t>
      </w:r>
    </w:p>
    <w:p w14:paraId="44EB69B3" w14:textId="4D083AB9" w:rsidR="000E7850" w:rsidRDefault="0032221F" w:rsidP="0032221F">
      <w:r>
        <w:t>Ne glede na omenjeno prepoved, pa je dovoljeno zbiranje ljudi v zaprtih prostorih ali na odprtih površinah, če udeleženci izpolnjujejo pogoj PCT in je med njimi mogoče zagotoviti medosebno razdaljo vsaj 1,5 m. Obvezna je uporaba zaščitnih mask.</w:t>
      </w:r>
    </w:p>
    <w:p w14:paraId="65323ABC" w14:textId="77777777" w:rsidR="00A855CF" w:rsidRDefault="00A855CF" w:rsidP="0032221F"/>
    <w:p w14:paraId="4224C4C8" w14:textId="06382EDB" w:rsidR="0032221F" w:rsidRPr="00A855CF" w:rsidRDefault="0032221F" w:rsidP="00A855CF">
      <w:pPr>
        <w:pStyle w:val="Odstavekseznama"/>
        <w:numPr>
          <w:ilvl w:val="0"/>
          <w:numId w:val="1"/>
        </w:numPr>
        <w:rPr>
          <w:b/>
          <w:bCs/>
          <w:u w:val="single"/>
        </w:rPr>
      </w:pPr>
      <w:r w:rsidRPr="0032221F">
        <w:rPr>
          <w:b/>
          <w:bCs/>
          <w:u w:val="single"/>
        </w:rPr>
        <w:t xml:space="preserve">Uvajanje otrok v vrtce </w:t>
      </w:r>
    </w:p>
    <w:p w14:paraId="5F9A2666" w14:textId="1F95E2FA" w:rsidR="0032221F" w:rsidRDefault="0032221F" w:rsidP="0032221F">
      <w:r>
        <w:t xml:space="preserve">Uvajanje otroka v vrtec še naprej </w:t>
      </w:r>
      <w:r w:rsidRPr="0032221F">
        <w:rPr>
          <w:b/>
          <w:bCs/>
        </w:rPr>
        <w:t>poteka na način, kot je to uveljavljena praksa posameznega vrtca</w:t>
      </w:r>
      <w:r>
        <w:t xml:space="preserve">, ob upoštevanju </w:t>
      </w:r>
      <w:r w:rsidRPr="0032221F">
        <w:rPr>
          <w:b/>
          <w:bCs/>
        </w:rPr>
        <w:t>PCT pogojev s strani starše</w:t>
      </w:r>
      <w:r>
        <w:t xml:space="preserve">v, kot to določa veljavni Odlok o začasnih ukrepih za preprečevanje </w:t>
      </w:r>
      <w:r>
        <w:lastRenderedPageBreak/>
        <w:t>in obvladovanje okužb z nalezljivo boleznijo Covid-19 (prva alineja prvega odstavka 3. člena), saj so starši, kot uporabniki storitev, v vrtcu prisotni pri izvajanju dejavnosti. Če starši ne izkazujejo pogoja PCT, se jim ne dovoli prisotnosti pri izvajanju dejavnosti (četrti odstavek 5. člena odloka). Starši, ki ne izpolnjujejo pogoja PCT, lahko otroka v vrtec le pripeljejo ali odpeljejo (2. točka tretjega odstavka 3. člena odloka). Starši, ki uvajajo otroka v vrtec, so dolžni uporabljati zaščitno masko, in sicer kirurško masko ali masko tipa FFP2 (prvi odstavek 11. člena odloka).</w:t>
      </w:r>
    </w:p>
    <w:p w14:paraId="54316124" w14:textId="0568977F" w:rsidR="00A855CF" w:rsidRDefault="00A855CF" w:rsidP="0032221F"/>
    <w:p w14:paraId="18888874" w14:textId="737E234A" w:rsidR="00A855CF" w:rsidRDefault="00A855CF" w:rsidP="0032221F">
      <w:r>
        <w:t xml:space="preserve">                                                                                                                               Sabina Zorko</w:t>
      </w:r>
    </w:p>
    <w:p w14:paraId="491CCBFD" w14:textId="6AD7686D" w:rsidR="00A855CF" w:rsidRPr="0032221F" w:rsidRDefault="00A855CF" w:rsidP="0032221F">
      <w:r>
        <w:t xml:space="preserve">                                                                                                                               </w:t>
      </w:r>
      <w:bookmarkStart w:id="0" w:name="_GoBack"/>
      <w:bookmarkEnd w:id="0"/>
      <w:r>
        <w:t>vodja enote vrtec</w:t>
      </w:r>
    </w:p>
    <w:sectPr w:rsidR="00A855CF" w:rsidRPr="0032221F" w:rsidSect="00A855CF">
      <w:pgSz w:w="11906" w:h="16838" w:code="9"/>
      <w:pgMar w:top="1134" w:right="1134" w:bottom="1134" w:left="1134" w:header="45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369E3"/>
    <w:multiLevelType w:val="hybridMultilevel"/>
    <w:tmpl w:val="CC3A8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1F"/>
    <w:rsid w:val="000E7850"/>
    <w:rsid w:val="00186073"/>
    <w:rsid w:val="00206DCA"/>
    <w:rsid w:val="0032221F"/>
    <w:rsid w:val="00A85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823B"/>
  <w15:chartTrackingRefBased/>
  <w15:docId w15:val="{C3C34A82-0C36-49CB-A5C3-5B77451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2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dc:creator>
  <cp:keywords/>
  <dc:description/>
  <cp:lastModifiedBy>Darko</cp:lastModifiedBy>
  <cp:revision>3</cp:revision>
  <dcterms:created xsi:type="dcterms:W3CDTF">2021-11-14T10:44:00Z</dcterms:created>
  <dcterms:modified xsi:type="dcterms:W3CDTF">2021-11-15T07:37:00Z</dcterms:modified>
</cp:coreProperties>
</file>